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5D456" w14:textId="77777777" w:rsidR="006C73CE" w:rsidRPr="006C73CE" w:rsidRDefault="006C73CE" w:rsidP="006C73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C73CE">
        <w:rPr>
          <w:rFonts w:ascii="Arial" w:eastAsia="Times New Roman" w:hAnsi="Arial" w:cs="Arial"/>
          <w:color w:val="000000"/>
          <w:sz w:val="20"/>
          <w:szCs w:val="20"/>
        </w:rPr>
        <w:t>We are:</w:t>
      </w:r>
    </w:p>
    <w:p w14:paraId="3E7FE832" w14:textId="77777777" w:rsidR="006C73CE" w:rsidRPr="006C73CE" w:rsidRDefault="006C73CE" w:rsidP="006C73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C73CE">
        <w:rPr>
          <w:rFonts w:ascii="Arial" w:eastAsia="Times New Roman" w:hAnsi="Arial" w:cs="Arial"/>
          <w:color w:val="000000"/>
          <w:sz w:val="20"/>
          <w:szCs w:val="20"/>
        </w:rPr>
        <w:t>1. Five singer/instrumentalists.  We all sing, sharing lead and harmonies.</w:t>
      </w:r>
    </w:p>
    <w:p w14:paraId="4BFB90DE" w14:textId="77777777" w:rsidR="006C73CE" w:rsidRPr="006C73CE" w:rsidRDefault="006C73CE" w:rsidP="006C73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C73CE">
        <w:rPr>
          <w:rFonts w:ascii="Arial" w:eastAsia="Times New Roman" w:hAnsi="Arial" w:cs="Arial"/>
          <w:color w:val="000000"/>
          <w:sz w:val="20"/>
          <w:szCs w:val="20"/>
        </w:rPr>
        <w:t>2. We all play multiple instruments.</w:t>
      </w:r>
    </w:p>
    <w:p w14:paraId="0CF1722A" w14:textId="77777777" w:rsidR="006C73CE" w:rsidRPr="006C73CE" w:rsidRDefault="006C73CE" w:rsidP="006C73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C73CE">
        <w:rPr>
          <w:rFonts w:ascii="Arial" w:eastAsia="Times New Roman" w:hAnsi="Arial" w:cs="Arial"/>
          <w:color w:val="000000"/>
          <w:sz w:val="20"/>
          <w:szCs w:val="20"/>
        </w:rPr>
        <w:t>3. We will give you a set list with the lead singer made clear for each song.</w:t>
      </w:r>
    </w:p>
    <w:p w14:paraId="25B55CBF" w14:textId="77777777" w:rsidR="006C73CE" w:rsidRDefault="006C73CE" w:rsidP="006C73C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C73CE">
        <w:rPr>
          <w:rFonts w:ascii="Arial" w:eastAsia="Times New Roman" w:hAnsi="Arial" w:cs="Arial"/>
          <w:color w:val="000000"/>
          <w:sz w:val="20"/>
          <w:szCs w:val="20"/>
        </w:rPr>
        <w:t>4. We love having 4 or 5 separate monitor mixes, if possible. The percussionist likes having one next to her. We can make do with less, if necessary.</w:t>
      </w:r>
    </w:p>
    <w:p w14:paraId="39B3DAA9" w14:textId="77777777" w:rsidR="006C73CE" w:rsidRPr="006C73CE" w:rsidRDefault="006C73CE" w:rsidP="006C73CE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43D865FA" w14:textId="77777777" w:rsidR="00D62E42" w:rsidRDefault="006C73CE">
      <w:r>
        <w:rPr>
          <w:noProof/>
        </w:rPr>
        <w:drawing>
          <wp:inline distT="0" distB="0" distL="0" distR="0" wp14:anchorId="2B162A06" wp14:editId="0C56E9E5">
            <wp:extent cx="5943600" cy="4754880"/>
            <wp:effectExtent l="0" t="0" r="0" b="0"/>
            <wp:docPr id="1" name="Picture 1" descr="/Users/teacher/Desktop/Porch Party Mamas Line Plot 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eacher/Desktop/Porch Party Mamas Line Plot (1)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06D4" w14:textId="77777777" w:rsidR="006C73CE" w:rsidRDefault="006C73CE"/>
    <w:p w14:paraId="578BD924" w14:textId="77777777" w:rsidR="006C73CE" w:rsidRDefault="006C73CE"/>
    <w:sectPr w:rsidR="006C73CE" w:rsidSect="0048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CE"/>
    <w:rsid w:val="00487A58"/>
    <w:rsid w:val="006C73CE"/>
    <w:rsid w:val="00D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F96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Macintosh Word</Application>
  <DocSecurity>0</DocSecurity>
  <Lines>2</Lines>
  <Paragraphs>1</Paragraphs>
  <ScaleCrop>false</ScaleCrop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2019-11-24T18:04:00Z</dcterms:created>
  <dcterms:modified xsi:type="dcterms:W3CDTF">2019-11-24T18:05:00Z</dcterms:modified>
</cp:coreProperties>
</file>